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МОУ </w:t>
      </w:r>
      <w:proofErr w:type="spellStart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Ясашно-Ташлинская</w:t>
      </w:r>
      <w:proofErr w:type="spellEnd"/>
      <w:r w:rsidRPr="00E63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</w:t>
      </w: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31B7">
        <w:rPr>
          <w:rFonts w:ascii="Times New Roman" w:eastAsia="Times New Roman" w:hAnsi="Times New Roman" w:cs="Times New Roman"/>
          <w:b/>
          <w:lang w:eastAsia="ru-RU"/>
        </w:rPr>
        <w:t>Рассмотрено                                     Согласовано</w:t>
      </w:r>
      <w:proofErr w:type="gramStart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У</w:t>
      </w:r>
      <w:proofErr w:type="gramEnd"/>
      <w:r w:rsidRPr="00E631B7">
        <w:rPr>
          <w:rFonts w:ascii="Times New Roman" w:eastAsia="Times New Roman" w:hAnsi="Times New Roman" w:cs="Times New Roman"/>
          <w:b/>
          <w:lang w:eastAsia="ru-RU"/>
        </w:rPr>
        <w:t xml:space="preserve">тверждаю </w:t>
      </w: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>на заседании МО учителей              Заместитель директора по УВР             Директор школы:</w:t>
      </w: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технологического цикла                  ____________/  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Н.А.Пищулина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_________/</w:t>
      </w:r>
      <w:proofErr w:type="spellStart"/>
      <w:r w:rsidRPr="00E631B7">
        <w:rPr>
          <w:rFonts w:ascii="Times New Roman" w:eastAsia="Times New Roman" w:hAnsi="Times New Roman" w:cs="Times New Roman"/>
          <w:lang w:eastAsia="ru-RU"/>
        </w:rPr>
        <w:t>М.В.Чернова</w:t>
      </w:r>
      <w:proofErr w:type="spellEnd"/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</w:t>
      </w:r>
    </w:p>
    <w:p w:rsidR="0035191B" w:rsidRPr="00E631B7" w:rsidRDefault="0032793D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Протокол № 1  от 31.08.2022 г.                   31.08.2022</w:t>
      </w:r>
      <w:r w:rsidR="00D62B38">
        <w:rPr>
          <w:rFonts w:ascii="Times New Roman" w:eastAsia="Times New Roman" w:hAnsi="Times New Roman" w:cs="Times New Roman"/>
          <w:lang w:eastAsia="ru-RU"/>
        </w:rPr>
        <w:t>г.</w:t>
      </w:r>
      <w:r w:rsidR="0035191B" w:rsidRPr="00E631B7">
        <w:rPr>
          <w:rFonts w:ascii="Times New Roman" w:eastAsia="Times New Roman" w:hAnsi="Times New Roman" w:cs="Times New Roman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Приказ № 57/9/о от 01.09.2022</w:t>
      </w:r>
      <w:r w:rsidR="0035191B" w:rsidRPr="00E631B7">
        <w:rPr>
          <w:rFonts w:ascii="Times New Roman" w:eastAsia="Times New Roman" w:hAnsi="Times New Roman" w:cs="Times New Roman"/>
          <w:lang w:eastAsia="ru-RU"/>
        </w:rPr>
        <w:t>г</w:t>
      </w: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________/Е.Л. Видинеева </w:t>
      </w: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631B7">
        <w:rPr>
          <w:rFonts w:ascii="Times New Roman" w:eastAsia="Times New Roman" w:hAnsi="Times New Roman" w:cs="Times New Roman"/>
          <w:lang w:eastAsia="ru-RU"/>
        </w:rPr>
        <w:t xml:space="preserve">                    </w:t>
      </w: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внеурочной деятельности</w:t>
      </w: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631B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Формула правильного питания</w:t>
      </w:r>
      <w:r w:rsidRPr="00E631B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(социальное направление)</w:t>
      </w: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8</w:t>
      </w:r>
      <w:r w:rsidR="009B4F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35191B" w:rsidRPr="00E631B7" w:rsidRDefault="007C45C4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34 часа</w:t>
      </w:r>
      <w:r w:rsidR="0035191B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(1 час в неделю)</w:t>
      </w:r>
    </w:p>
    <w:p w:rsidR="0035191B" w:rsidRPr="00E631B7" w:rsidRDefault="0032793D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2022-2023</w:t>
      </w:r>
      <w:r w:rsidR="0035191B" w:rsidRPr="00E631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35191B" w:rsidRPr="00E631B7" w:rsidRDefault="0035191B" w:rsidP="0035191B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E631B7" w:rsidRDefault="0035191B" w:rsidP="0035191B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35191B" w:rsidRPr="00E631B7" w:rsidRDefault="0035191B" w:rsidP="0035191B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D62B38" w:rsidRPr="00320221" w:rsidRDefault="00D62B38" w:rsidP="00D62B38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Pr="00320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Составила: Видинеева Елена Леонтьевна</w:t>
      </w:r>
    </w:p>
    <w:p w:rsidR="00D62B38" w:rsidRPr="00320221" w:rsidRDefault="00D62B38" w:rsidP="00D62B38">
      <w:pPr>
        <w:spacing w:after="0" w:line="264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02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высшей квалификационной категории</w:t>
      </w: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Calibri" w:hAnsi="Times New Roman" w:cs="Times New Roman"/>
          <w:sz w:val="24"/>
          <w:szCs w:val="24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B38" w:rsidRPr="00E631B7" w:rsidRDefault="00D62B38" w:rsidP="00D62B38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62B38" w:rsidRDefault="00D62B38" w:rsidP="00D62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D62B38" w:rsidRDefault="00D62B38" w:rsidP="00D62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D62B38" w:rsidRPr="00320221" w:rsidRDefault="00D62B38" w:rsidP="00D62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202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В связи с возможностью перехода в данном учебном году на дистанционное обучение будут использоваться следующие типы уроков:</w:t>
      </w:r>
    </w:p>
    <w:p w:rsidR="00D62B38" w:rsidRPr="00320221" w:rsidRDefault="00D62B38" w:rsidP="00D62B38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урок,</w:t>
      </w:r>
    </w:p>
    <w:p w:rsidR="00D62B38" w:rsidRPr="00320221" w:rsidRDefault="00D62B38" w:rsidP="00D62B38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Видеоурок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электронной платформе РЭШ</w:t>
      </w:r>
    </w:p>
    <w:p w:rsidR="00D62B38" w:rsidRPr="00320221" w:rsidRDefault="00D62B38" w:rsidP="00D62B38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практическая работа, 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видеопрактическая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работа</w:t>
      </w:r>
    </w:p>
    <w:p w:rsidR="00D62B38" w:rsidRPr="00320221" w:rsidRDefault="00D62B38" w:rsidP="00D62B38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экскурсия</w:t>
      </w:r>
    </w:p>
    <w:p w:rsidR="00D62B38" w:rsidRPr="00320221" w:rsidRDefault="00D62B38" w:rsidP="00D62B38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Чат-дискуссия</w:t>
      </w:r>
    </w:p>
    <w:p w:rsidR="00D62B38" w:rsidRPr="00320221" w:rsidRDefault="00D62B38" w:rsidP="00D62B38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Виртуальная лабораторная работа</w:t>
      </w:r>
    </w:p>
    <w:p w:rsidR="00D62B38" w:rsidRPr="00320221" w:rsidRDefault="00D62B38" w:rsidP="00D62B38">
      <w:pPr>
        <w:suppressAutoHyphens/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Он-</w:t>
      </w:r>
      <w:proofErr w:type="spellStart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>лайн</w:t>
      </w:r>
      <w:proofErr w:type="spellEnd"/>
      <w:r w:rsidRPr="003202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тестирование</w:t>
      </w:r>
    </w:p>
    <w:p w:rsidR="0035191B" w:rsidRPr="00E631B7" w:rsidRDefault="0035191B" w:rsidP="0035191B">
      <w:pPr>
        <w:rPr>
          <w:rFonts w:ascii="Times New Roman" w:eastAsia="Sylfaen" w:hAnsi="Times New Roman" w:cs="Times New Roman"/>
          <w:bCs/>
          <w:sz w:val="24"/>
          <w:szCs w:val="24"/>
          <w:lang w:eastAsia="ru-RU"/>
        </w:rPr>
      </w:pPr>
    </w:p>
    <w:p w:rsidR="0035191B" w:rsidRDefault="0035191B" w:rsidP="0035191B"/>
    <w:p w:rsidR="00704AF9" w:rsidRPr="00704AF9" w:rsidRDefault="00704AF9" w:rsidP="00704AF9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  <w:r w:rsidRPr="00704AF9">
        <w:rPr>
          <w:rFonts w:ascii="Times New Roman" w:hAnsi="Times New Roman"/>
          <w:b/>
          <w:sz w:val="24"/>
          <w:szCs w:val="24"/>
        </w:rPr>
        <w:t>Планируемые результаты внеурочной деятельности</w:t>
      </w:r>
    </w:p>
    <w:p w:rsidR="0035191B" w:rsidRPr="00317992" w:rsidRDefault="0035191B" w:rsidP="0035191B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179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317992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179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предметные результаты</w:t>
      </w:r>
    </w:p>
    <w:p w:rsidR="0035191B" w:rsidRPr="00317992" w:rsidRDefault="0035191B" w:rsidP="0035191B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 xml:space="preserve">Программа обеспечивает достижение следующих личностных, </w:t>
      </w:r>
      <w:proofErr w:type="spellStart"/>
      <w:r w:rsidRPr="00317992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17992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17992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результаты:</w:t>
      </w:r>
    </w:p>
    <w:p w:rsidR="0035191B" w:rsidRPr="00317992" w:rsidRDefault="0035191B" w:rsidP="0035191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формирование ценности здорового и безопасного образа жизни;</w:t>
      </w:r>
    </w:p>
    <w:p w:rsidR="0035191B" w:rsidRPr="00317992" w:rsidRDefault="0035191B" w:rsidP="0035191B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 xml:space="preserve">формирование уважительного отношения к иному мнению, истории и культуре других народов; </w:t>
      </w:r>
    </w:p>
    <w:p w:rsidR="0035191B" w:rsidRPr="00317992" w:rsidRDefault="0035191B" w:rsidP="0035191B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 xml:space="preserve">формирование эстетических потребностей, ценностей и чувств; </w:t>
      </w:r>
    </w:p>
    <w:p w:rsidR="0035191B" w:rsidRPr="00317992" w:rsidRDefault="0035191B" w:rsidP="0035191B">
      <w:pPr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формирование мотивации к творческому труду, работе на результат, бережному отношению к материальным и духовным ценностям.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317992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31799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результаты:</w:t>
      </w:r>
    </w:p>
    <w:p w:rsidR="0035191B" w:rsidRPr="00317992" w:rsidRDefault="0035191B" w:rsidP="003519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обучения;</w:t>
      </w:r>
    </w:p>
    <w:p w:rsidR="0035191B" w:rsidRPr="00317992" w:rsidRDefault="0035191B" w:rsidP="003519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умение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5191B" w:rsidRPr="00317992" w:rsidRDefault="0035191B" w:rsidP="0035191B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учиться совместно с учителем и другими учениками давать эмоциональную оценку деятельности.</w:t>
      </w:r>
    </w:p>
    <w:p w:rsidR="0035191B" w:rsidRPr="00317992" w:rsidRDefault="0035191B" w:rsidP="0035191B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добывать новые знания: находить ответы на вопросы, используя  свой жизненный опыт и информацию, полученную на занятии.</w:t>
      </w:r>
    </w:p>
    <w:p w:rsidR="0035191B" w:rsidRPr="00317992" w:rsidRDefault="0035191B" w:rsidP="0035191B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перерабатывать полученную информацию: делать выводы в результате совместной работы всех учащихся.</w:t>
      </w:r>
    </w:p>
    <w:p w:rsidR="0035191B" w:rsidRPr="00317992" w:rsidRDefault="0035191B" w:rsidP="0035191B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преобразовывать информацию из одной формы в другую: составлять рассказы на основе простейших моделей (предметных рисунков, схематических рисунков, схем); находить и формулировать решение задачи с помощью простейших моделей (предметных и схематических рисунков).</w:t>
      </w:r>
    </w:p>
    <w:p w:rsidR="0035191B" w:rsidRPr="00317992" w:rsidRDefault="0035191B" w:rsidP="0035191B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35191B" w:rsidRPr="00317992" w:rsidRDefault="0035191B" w:rsidP="0035191B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слушать и понимать речь других.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17992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 результаты:</w:t>
      </w:r>
    </w:p>
    <w:p w:rsidR="0035191B" w:rsidRPr="00317992" w:rsidRDefault="0035191B" w:rsidP="00351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35191B" w:rsidRPr="00317992" w:rsidRDefault="0035191B" w:rsidP="00351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навыков устанавливать и выявлять причинно-следственные связи в окружающем мире;</w:t>
      </w:r>
    </w:p>
    <w:p w:rsidR="0035191B" w:rsidRPr="00317992" w:rsidRDefault="0035191B" w:rsidP="00351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992">
        <w:rPr>
          <w:rFonts w:ascii="Times New Roman" w:eastAsia="Times New Roman" w:hAnsi="Times New Roman" w:cs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общества;</w:t>
      </w:r>
    </w:p>
    <w:p w:rsidR="0035191B" w:rsidRPr="00317992" w:rsidRDefault="0035191B" w:rsidP="00351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миром профессий и важностью правильного выбора профессии.</w:t>
      </w:r>
    </w:p>
    <w:p w:rsidR="0035191B" w:rsidRPr="00317992" w:rsidRDefault="0035191B" w:rsidP="00351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317992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317992">
        <w:rPr>
          <w:rFonts w:ascii="Times New Roman" w:eastAsia="Calibri" w:hAnsi="Times New Roman" w:cs="Times New Roman"/>
          <w:sz w:val="24"/>
          <w:szCs w:val="24"/>
        </w:rPr>
        <w:t xml:space="preserve">, сущности технологической культуры и культуры труда; </w:t>
      </w:r>
    </w:p>
    <w:p w:rsidR="0035191B" w:rsidRPr="00317992" w:rsidRDefault="0035191B" w:rsidP="00351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производства;</w:t>
      </w:r>
    </w:p>
    <w:p w:rsidR="0035191B" w:rsidRPr="0035191B" w:rsidRDefault="0035191B" w:rsidP="003519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992">
        <w:rPr>
          <w:rFonts w:ascii="Times New Roman" w:eastAsia="Calibri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ассортименте наиболее типичных продуктов питания, сознательно выбирая наиболее полезные;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свой рацион и режим питания с точки зрения соответствия требованиям здорового образа жизни и с учетом границ личностной активности корректировать несоответствия;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 знания и навыки, связанные с этикетом в области питания, что в определённой степени повлияет на успешность их социальной адаптации, установление контактов с другими людьми.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получать дополнительные коммуникативные знания и навыки взаимодействия со сверстниками и взрослыми, что повлияет на успешность их социальной адаптации.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Получит возможность научиться: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осознавать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важности общения как значимой составляющей жизни общества, как одного из основополагающих элементов культуры.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осознавать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 поступай так, как ты бы хотел, чтобы поступали с тобой; не говори неправды; будь милосерден и т.д.).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понимать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 признавать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35191B" w:rsidRPr="0035191B" w:rsidRDefault="0035191B" w:rsidP="0035191B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овладению чувствами справедливости, милосердия, чести, достоинства по отношению к себе и к другим людям. </w:t>
      </w:r>
      <w:r w:rsidRPr="003519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5191B" w:rsidRDefault="0035191B" w:rsidP="00D62B3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осознавать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</w:t>
      </w:r>
      <w:r w:rsidRPr="004F3F8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r w:rsidR="00D62B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2793D" w:rsidRDefault="0032793D" w:rsidP="00D62B3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Default="0035191B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793D" w:rsidRDefault="0032793D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191B" w:rsidRPr="00317992" w:rsidRDefault="0035191B" w:rsidP="003519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9B4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внеурочной деятельности</w:t>
      </w: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5191B" w:rsidRPr="00317992" w:rsidRDefault="0035191B" w:rsidP="0035191B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курса по формированию культуры здорового питания обучающихся </w:t>
      </w: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из 5 тематических разделов.</w:t>
      </w:r>
    </w:p>
    <w:p w:rsidR="0035191B" w:rsidRPr="00317992" w:rsidRDefault="0035191B" w:rsidP="00351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Введение. Здоровье человека и основы правильного питания.</w:t>
      </w:r>
    </w:p>
    <w:p w:rsidR="0035191B" w:rsidRPr="00317992" w:rsidRDefault="0035191B" w:rsidP="003519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Алиментарно-зависимые заболевания.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Физиология питания.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 Структура ассортимента и свойства пищевых продуктов. 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 Санитария и гигиена питания.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</w:t>
      </w: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Введение. Здоровье человека и факторы, его определяющие.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Введение. Строение тела человека - общий обзор. Системы органов. Работа систем органов.  Викторина «Знаю ли я себя?» Что такое здоровье? Состояние здоровья современного человека. Факторы, влияющие на состояние здоровья школьников. Пищевые продукты и питательные вещества. Полезные и вредные продукты. Пирамида здорового питания. Режим питания. Составление меню выходного дня. 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Алиментарно-зависимые заболевания.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Алиментарно-зависимые заболевания и факторы их вызывающие. Нарушением питания и факторы риска развития хронических неинфекционных заболеваний. Меры профилактики алиментарно-зависимых заболеваний. </w:t>
      </w:r>
      <w:proofErr w:type="spellStart"/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БАДы</w:t>
      </w:r>
      <w:proofErr w:type="spellEnd"/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91B" w:rsidRPr="00317992" w:rsidRDefault="0035191B" w:rsidP="0035191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Физиология питания.</w:t>
      </w:r>
    </w:p>
    <w:p w:rsidR="0035191B" w:rsidRPr="00317992" w:rsidRDefault="0035191B" w:rsidP="003519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Строение пищеварительной системы человека. Механизм пищеварения. Обмен веществ в организме человека. Заболевания, связанные с нарушением обмена веществ. Рацион питания школьника.</w:t>
      </w: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4. </w:t>
      </w: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ассортимента и свойства пищевых продуктов</w:t>
      </w:r>
    </w:p>
    <w:p w:rsidR="0035191B" w:rsidRPr="00317992" w:rsidRDefault="0035191B" w:rsidP="0035191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питания разных народов. Питание народов России. Диеты. Полезные и вредные продукты. </w:t>
      </w:r>
      <w:proofErr w:type="spellStart"/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Фастфуд</w:t>
      </w:r>
      <w:proofErr w:type="spellEnd"/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Кулинарная обработка пищевых продуктов. Приемы и способы кулинарной обработки пищевых продуктов. </w:t>
      </w:r>
    </w:p>
    <w:p w:rsidR="0035191B" w:rsidRPr="00317992" w:rsidRDefault="0035191B" w:rsidP="0035191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317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Раздел 5. Санитария и гигиена питания</w:t>
      </w:r>
    </w:p>
    <w:p w:rsidR="0035191B" w:rsidRDefault="0035191B" w:rsidP="0035191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функции и правила гигиены питания. Пищевые отравления. Инфекционные заболевания. Паразитарные заболевания.  Правила первой помощи при пищевых отравлениях.</w:t>
      </w:r>
    </w:p>
    <w:p w:rsidR="0032793D" w:rsidRPr="00317992" w:rsidRDefault="0032793D" w:rsidP="0035191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</w:p>
    <w:p w:rsidR="0032793D" w:rsidRDefault="0032793D" w:rsidP="0032793D">
      <w:pPr>
        <w:pStyle w:val="a6"/>
        <w:spacing w:line="276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 планируется с учетом рабочей программы воспитания</w:t>
      </w:r>
    </w:p>
    <w:p w:rsidR="0032793D" w:rsidRDefault="0032793D" w:rsidP="003519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191B" w:rsidRPr="00317992" w:rsidRDefault="0035191B" w:rsidP="003519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79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планирование </w:t>
      </w:r>
    </w:p>
    <w:p w:rsidR="0035191B" w:rsidRPr="00317992" w:rsidRDefault="0035191B" w:rsidP="003519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4"/>
        <w:gridCol w:w="1099"/>
        <w:gridCol w:w="1418"/>
        <w:gridCol w:w="1417"/>
        <w:gridCol w:w="1276"/>
        <w:gridCol w:w="1029"/>
      </w:tblGrid>
      <w:tr w:rsidR="0035191B" w:rsidRPr="00317992" w:rsidTr="002C3FAF">
        <w:trPr>
          <w:trHeight w:val="280"/>
          <w:jc w:val="center"/>
        </w:trPr>
        <w:tc>
          <w:tcPr>
            <w:tcW w:w="4504" w:type="dxa"/>
            <w:vMerge w:val="restart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модуля</w:t>
            </w:r>
          </w:p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  <w:gridSpan w:val="4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часов по видам занятий</w:t>
            </w:r>
          </w:p>
        </w:tc>
        <w:tc>
          <w:tcPr>
            <w:tcW w:w="1029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91B" w:rsidRPr="00317992" w:rsidTr="002C3FAF">
        <w:trPr>
          <w:trHeight w:val="472"/>
          <w:jc w:val="center"/>
        </w:trPr>
        <w:tc>
          <w:tcPr>
            <w:tcW w:w="4504" w:type="dxa"/>
            <w:vMerge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8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Досуговые мероприятия</w:t>
            </w:r>
          </w:p>
        </w:tc>
        <w:tc>
          <w:tcPr>
            <w:tcW w:w="1029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35191B" w:rsidRPr="00317992" w:rsidTr="002C3FAF">
        <w:trPr>
          <w:trHeight w:val="411"/>
          <w:jc w:val="center"/>
        </w:trPr>
        <w:tc>
          <w:tcPr>
            <w:tcW w:w="4504" w:type="dxa"/>
            <w:shd w:val="clear" w:color="auto" w:fill="FFFFFF"/>
          </w:tcPr>
          <w:p w:rsidR="0035191B" w:rsidRPr="00317992" w:rsidRDefault="0035191B" w:rsidP="002C3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1.Введение. Здоровье человека и основы правильного питания.</w:t>
            </w:r>
          </w:p>
        </w:tc>
        <w:tc>
          <w:tcPr>
            <w:tcW w:w="1099" w:type="dxa"/>
            <w:shd w:val="clear" w:color="auto" w:fill="FFFFFF"/>
          </w:tcPr>
          <w:p w:rsidR="0035191B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191B" w:rsidRPr="00317992" w:rsidTr="002C3FAF">
        <w:trPr>
          <w:trHeight w:val="569"/>
          <w:jc w:val="center"/>
        </w:trPr>
        <w:tc>
          <w:tcPr>
            <w:tcW w:w="4504" w:type="dxa"/>
            <w:shd w:val="clear" w:color="auto" w:fill="FFFFFF"/>
          </w:tcPr>
          <w:p w:rsidR="0035191B" w:rsidRPr="00317992" w:rsidRDefault="000E501B" w:rsidP="002C3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5191B" w:rsidRPr="00317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Физиология питания.</w:t>
            </w:r>
          </w:p>
        </w:tc>
        <w:tc>
          <w:tcPr>
            <w:tcW w:w="1099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9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191B" w:rsidRPr="00317992" w:rsidTr="002C3FAF">
        <w:trPr>
          <w:trHeight w:val="482"/>
          <w:jc w:val="center"/>
        </w:trPr>
        <w:tc>
          <w:tcPr>
            <w:tcW w:w="4504" w:type="dxa"/>
            <w:shd w:val="clear" w:color="auto" w:fill="FFFFFF"/>
          </w:tcPr>
          <w:p w:rsidR="0035191B" w:rsidRPr="00317992" w:rsidRDefault="000E501B" w:rsidP="002C3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5191B" w:rsidRPr="00317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Структура ассортимента и свойства пищевых продуктов. </w:t>
            </w:r>
          </w:p>
        </w:tc>
        <w:tc>
          <w:tcPr>
            <w:tcW w:w="1099" w:type="dxa"/>
            <w:shd w:val="clear" w:color="auto" w:fill="FFFFFF"/>
          </w:tcPr>
          <w:p w:rsidR="0035191B" w:rsidRPr="00317992" w:rsidRDefault="007C45C4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FFFFFF"/>
          </w:tcPr>
          <w:p w:rsidR="0035191B" w:rsidRPr="00317992" w:rsidRDefault="007C45C4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17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dxa"/>
            <w:shd w:val="clear" w:color="auto" w:fill="FFFFFF"/>
          </w:tcPr>
          <w:p w:rsidR="0035191B" w:rsidRPr="00317992" w:rsidRDefault="007C45C4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35191B" w:rsidRPr="00317992" w:rsidTr="002C3FAF">
        <w:trPr>
          <w:trHeight w:val="418"/>
          <w:jc w:val="center"/>
        </w:trPr>
        <w:tc>
          <w:tcPr>
            <w:tcW w:w="4504" w:type="dxa"/>
            <w:shd w:val="clear" w:color="auto" w:fill="FFFFFF"/>
          </w:tcPr>
          <w:p w:rsidR="0035191B" w:rsidRPr="00317992" w:rsidRDefault="000E501B" w:rsidP="002C3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5191B" w:rsidRPr="00317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Санитария и гигиена питания.</w:t>
            </w:r>
          </w:p>
        </w:tc>
        <w:tc>
          <w:tcPr>
            <w:tcW w:w="1099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191B" w:rsidRPr="00317992" w:rsidTr="002C3FAF">
        <w:trPr>
          <w:trHeight w:val="186"/>
          <w:jc w:val="center"/>
        </w:trPr>
        <w:tc>
          <w:tcPr>
            <w:tcW w:w="4504" w:type="dxa"/>
            <w:shd w:val="clear" w:color="auto" w:fill="FFFFFF"/>
          </w:tcPr>
          <w:p w:rsidR="0035191B" w:rsidRPr="00317992" w:rsidRDefault="0035191B" w:rsidP="002C3FAF">
            <w:pPr>
              <w:shd w:val="clear" w:color="auto" w:fill="FFFFFF"/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79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Итого: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35 </w:t>
            </w:r>
            <w:r w:rsidRPr="003179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99" w:type="dxa"/>
            <w:shd w:val="clear" w:color="auto" w:fill="FFFFFF"/>
          </w:tcPr>
          <w:p w:rsidR="0035191B" w:rsidRPr="00317992" w:rsidRDefault="007C45C4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FFFFFF"/>
          </w:tcPr>
          <w:p w:rsidR="0035191B" w:rsidRPr="00317992" w:rsidRDefault="007C45C4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35191B" w:rsidRPr="00317992" w:rsidRDefault="000E501B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dxa"/>
            <w:shd w:val="clear" w:color="auto" w:fill="FFFFFF"/>
          </w:tcPr>
          <w:p w:rsidR="0035191B" w:rsidRPr="00317992" w:rsidRDefault="007C45C4" w:rsidP="002C3FAF">
            <w:pPr>
              <w:shd w:val="clear" w:color="auto" w:fill="FFFFFF"/>
              <w:spacing w:after="0" w:line="240" w:lineRule="auto"/>
              <w:ind w:hanging="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</w:tr>
    </w:tbl>
    <w:p w:rsidR="00F077C8" w:rsidRDefault="00F077C8"/>
    <w:p w:rsidR="000E501B" w:rsidRDefault="000E501B" w:rsidP="0035191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191B" w:rsidRPr="0035191B" w:rsidRDefault="0032793D" w:rsidP="0035191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ПОУРОЧНОЕ </w:t>
      </w:r>
      <w:r w:rsidR="0035191B" w:rsidRPr="00351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ИРОВАНИЕ</w:t>
      </w:r>
    </w:p>
    <w:p w:rsidR="0035191B" w:rsidRPr="0035191B" w:rsidRDefault="0035191B" w:rsidP="0035191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0" w:name="_GoBack"/>
      <w:bookmarkEnd w:id="0"/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1"/>
        <w:gridCol w:w="835"/>
        <w:gridCol w:w="822"/>
        <w:gridCol w:w="930"/>
        <w:gridCol w:w="992"/>
        <w:gridCol w:w="1134"/>
        <w:gridCol w:w="1985"/>
      </w:tblGrid>
      <w:tr w:rsidR="00D62B38" w:rsidRPr="0035191B" w:rsidTr="00D62B38">
        <w:trPr>
          <w:trHeight w:val="374"/>
        </w:trPr>
        <w:tc>
          <w:tcPr>
            <w:tcW w:w="675" w:type="dxa"/>
            <w:vMerge w:val="restart"/>
          </w:tcPr>
          <w:p w:rsidR="00D62B38" w:rsidRPr="00D62B38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62B38" w:rsidRPr="00D62B38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01" w:type="dxa"/>
            <w:vMerge w:val="restart"/>
          </w:tcPr>
          <w:p w:rsidR="00D62B38" w:rsidRPr="00D62B38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разделов </w:t>
            </w:r>
          </w:p>
          <w:p w:rsidR="00D62B38" w:rsidRPr="00D62B38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занятий</w:t>
            </w:r>
          </w:p>
        </w:tc>
        <w:tc>
          <w:tcPr>
            <w:tcW w:w="835" w:type="dxa"/>
            <w:vMerge w:val="restart"/>
          </w:tcPr>
          <w:p w:rsidR="00D62B38" w:rsidRPr="00D62B38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:rsidR="00D62B38" w:rsidRPr="00D62B38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3878" w:type="dxa"/>
            <w:gridSpan w:val="4"/>
          </w:tcPr>
          <w:p w:rsidR="00D62B38" w:rsidRPr="00D62B38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2B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Распределение часов  по видам занятий</w:t>
            </w:r>
          </w:p>
        </w:tc>
        <w:tc>
          <w:tcPr>
            <w:tcW w:w="1985" w:type="dxa"/>
            <w:vMerge w:val="restart"/>
          </w:tcPr>
          <w:p w:rsidR="00D62B38" w:rsidRPr="0035191B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1041B">
              <w:rPr>
                <w:rFonts w:ascii="Times New Roman" w:hAnsi="Times New Roman"/>
                <w:b/>
                <w:sz w:val="24"/>
                <w:szCs w:val="24"/>
              </w:rPr>
              <w:t>Формы обучения</w:t>
            </w:r>
          </w:p>
        </w:tc>
      </w:tr>
      <w:tr w:rsidR="00D62B38" w:rsidRPr="0035191B" w:rsidTr="00D62B38">
        <w:trPr>
          <w:trHeight w:val="1039"/>
        </w:trPr>
        <w:tc>
          <w:tcPr>
            <w:tcW w:w="675" w:type="dxa"/>
            <w:vMerge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1" w:type="dxa"/>
            <w:vMerge/>
          </w:tcPr>
          <w:p w:rsidR="00D62B38" w:rsidRPr="0035191B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Урок</w:t>
            </w:r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тео</w:t>
            </w:r>
            <w:proofErr w:type="spellEnd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  <w:proofErr w:type="gramEnd"/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рия</w:t>
            </w:r>
            <w:proofErr w:type="spellEnd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  <w:proofErr w:type="gramEnd"/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Практи-ческие</w:t>
            </w:r>
            <w:proofErr w:type="spellEnd"/>
            <w:proofErr w:type="gramEnd"/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Досуго</w:t>
            </w:r>
            <w:proofErr w:type="spellEnd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-вые</w:t>
            </w:r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меропри-ятия</w:t>
            </w:r>
            <w:proofErr w:type="spellEnd"/>
            <w:proofErr w:type="gramEnd"/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Само-</w:t>
            </w:r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стоя-</w:t>
            </w:r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тельная</w:t>
            </w:r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5191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985" w:type="dxa"/>
            <w:vMerge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Введение. Здоровье человека и основы правильного питания.</w:t>
            </w: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здоровья современного человека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Режим дня. Исследовательский проект «Секреты хорошего настроения».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Исследовательский проект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Наука о питании – древняя и современная.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Пирамида здорового питания.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Факторы, влияющие на состояние здоровья детей дошкольного и раннего школьного возраста.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Факторы, влияющие на состояние здоровья школьников.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обменных процессов, происходящих в организме человека в соответствии с возрастными </w:t>
            </w: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периодами.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тестирование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1" w:type="dxa"/>
          </w:tcPr>
          <w:p w:rsidR="00D62B38" w:rsidRPr="0035191B" w:rsidRDefault="00D62B38" w:rsidP="00D6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питания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D62B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стол.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Физиология питания.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пищеварения и правильных характер обмена веществ в организме человека.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01" w:type="dxa"/>
          </w:tcPr>
          <w:p w:rsidR="00D62B38" w:rsidRPr="0035191B" w:rsidRDefault="00D62B38" w:rsidP="005E76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 энергии. 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68F">
              <w:rPr>
                <w:rFonts w:ascii="Times New Roman" w:eastAsia="Calibri" w:hAnsi="Times New Roman" w:cs="Times New Roman"/>
                <w:sz w:val="24"/>
                <w:szCs w:val="24"/>
              </w:rPr>
              <w:t>Нормы питания. Режим питания.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20221" w:rsidRDefault="00D62B38" w:rsidP="00D62B38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02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Он-</w:t>
            </w:r>
            <w:proofErr w:type="spellStart"/>
            <w:r w:rsidRPr="003202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лайн</w:t>
            </w:r>
            <w:proofErr w:type="spellEnd"/>
            <w:r w:rsidRPr="003202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экскурсия</w:t>
            </w:r>
          </w:p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ассортимента и свойства пищевых продуктов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1985" w:type="dxa"/>
          </w:tcPr>
          <w:p w:rsidR="00D62B38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01" w:type="dxa"/>
          </w:tcPr>
          <w:p w:rsidR="00D62B38" w:rsidRPr="0035191B" w:rsidRDefault="00D62B38" w:rsidP="00D62B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блюда и их значение. Продукты разные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ужны, блюда разные важны – урок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диспут.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Три кита питания.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стол.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Витаминная азбука.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стол.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Овощи и фрукты – полезные продукты.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проект «Каникулы – дело серьезное»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проект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индивидуального меню.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риски, продукты, опасные для здоровья. 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«Дни национальной кухни». 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кулинарной книги «Рецепты моей бабушки».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 в разных культурах.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85" w:type="dxa"/>
          </w:tcPr>
          <w:p w:rsidR="00D62B38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Ядовитые грибы и растения.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Непереносимость отдельных продуктов и блюд.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жидкости для организма человека. Полезные напитки.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Санитария и гигиена питания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питания и факторы риска развития хронических заболеваний.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лекция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«Все сезоны года». 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презентаций домашнего меню.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263AF5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презентаций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гостях.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263AF5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Встречаем гостей.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263AF5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 правила личной гигиены.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263AF5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Пищевые отравления и их </w:t>
            </w:r>
            <w:r w:rsidRPr="0035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недопущение.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263AF5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4.8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Надёжные помощники – гигиена и спорт.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62B38" w:rsidRPr="0035191B" w:rsidRDefault="00263AF5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67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401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питание – это здоровье и красота.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62B38" w:rsidRPr="0035191B" w:rsidRDefault="00263AF5" w:rsidP="00351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D62B38" w:rsidRPr="0035191B" w:rsidTr="00D62B38">
        <w:tc>
          <w:tcPr>
            <w:tcW w:w="4076" w:type="dxa"/>
            <w:gridSpan w:val="2"/>
          </w:tcPr>
          <w:p w:rsidR="00D62B38" w:rsidRPr="0035191B" w:rsidRDefault="00D62B38" w:rsidP="00351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35" w:type="dxa"/>
          </w:tcPr>
          <w:p w:rsidR="00D62B38" w:rsidRPr="0035191B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22" w:type="dxa"/>
          </w:tcPr>
          <w:p w:rsidR="00D62B38" w:rsidRPr="0035191B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930" w:type="dxa"/>
          </w:tcPr>
          <w:p w:rsidR="00D62B38" w:rsidRPr="0035191B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62B38" w:rsidRPr="0035191B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1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62B38" w:rsidRPr="0035191B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1985" w:type="dxa"/>
          </w:tcPr>
          <w:p w:rsidR="00D62B38" w:rsidRDefault="00D62B38" w:rsidP="00351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5191B" w:rsidRPr="0035191B" w:rsidRDefault="0035191B" w:rsidP="0035191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5191B" w:rsidRDefault="0035191B"/>
    <w:sectPr w:rsidR="0035191B" w:rsidSect="0035191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3414"/>
    <w:multiLevelType w:val="hybridMultilevel"/>
    <w:tmpl w:val="5A96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316C8"/>
    <w:multiLevelType w:val="hybridMultilevel"/>
    <w:tmpl w:val="4DEA7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437BF8"/>
    <w:multiLevelType w:val="hybridMultilevel"/>
    <w:tmpl w:val="61D80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930FA3"/>
    <w:multiLevelType w:val="multilevel"/>
    <w:tmpl w:val="FB4C1D2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91B"/>
    <w:rsid w:val="000E501B"/>
    <w:rsid w:val="00183242"/>
    <w:rsid w:val="00263AF5"/>
    <w:rsid w:val="0032793D"/>
    <w:rsid w:val="0035191B"/>
    <w:rsid w:val="005037CE"/>
    <w:rsid w:val="005E768F"/>
    <w:rsid w:val="00704AF9"/>
    <w:rsid w:val="007C45C4"/>
    <w:rsid w:val="009B4FA8"/>
    <w:rsid w:val="00A05709"/>
    <w:rsid w:val="00D62B38"/>
    <w:rsid w:val="00F0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AF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27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93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32793D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AF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27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93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32793D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7</cp:revision>
  <cp:lastPrinted>2022-12-12T11:32:00Z</cp:lastPrinted>
  <dcterms:created xsi:type="dcterms:W3CDTF">2020-09-24T07:48:00Z</dcterms:created>
  <dcterms:modified xsi:type="dcterms:W3CDTF">2022-12-12T11:33:00Z</dcterms:modified>
</cp:coreProperties>
</file>